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F0" w:rsidRDefault="006300F0" w:rsidP="00252BDC">
      <w:pPr>
        <w:pStyle w:val="NormaleWeb"/>
        <w:jc w:val="both"/>
        <w:rPr>
          <w:b/>
          <w:color w:val="000000"/>
          <w:sz w:val="28"/>
          <w:szCs w:val="28"/>
          <w:u w:val="single"/>
        </w:rPr>
      </w:pPr>
    </w:p>
    <w:p w:rsidR="006300F0" w:rsidRPr="006300F0" w:rsidRDefault="006300F0" w:rsidP="006300F0">
      <w:pPr>
        <w:keepNext/>
        <w:jc w:val="center"/>
        <w:outlineLvl w:val="6"/>
        <w:rPr>
          <w:rFonts w:ascii="Arial" w:hAnsi="Arial"/>
          <w:sz w:val="16"/>
          <w:szCs w:val="16"/>
        </w:rPr>
      </w:pPr>
      <w:r w:rsidRPr="006300F0">
        <w:rPr>
          <w:rFonts w:ascii="Arial" w:hAnsi="Arial"/>
          <w:sz w:val="16"/>
          <w:szCs w:val="16"/>
        </w:rPr>
        <w:t xml:space="preserve">Azienda SANITARIA </w:t>
      </w:r>
      <w:proofErr w:type="gramStart"/>
      <w:r w:rsidRPr="006300F0">
        <w:rPr>
          <w:rFonts w:ascii="Arial" w:hAnsi="Arial"/>
          <w:sz w:val="16"/>
          <w:szCs w:val="16"/>
        </w:rPr>
        <w:t>LOCALE  n.</w:t>
      </w:r>
      <w:proofErr w:type="gramEnd"/>
      <w:r w:rsidRPr="006300F0">
        <w:rPr>
          <w:rFonts w:ascii="Arial" w:hAnsi="Arial"/>
          <w:sz w:val="16"/>
          <w:szCs w:val="16"/>
        </w:rPr>
        <w:t xml:space="preserve"> 1 </w:t>
      </w:r>
      <w:proofErr w:type="spellStart"/>
      <w:r w:rsidRPr="006300F0">
        <w:rPr>
          <w:rFonts w:ascii="Arial" w:hAnsi="Arial"/>
          <w:sz w:val="16"/>
          <w:szCs w:val="16"/>
        </w:rPr>
        <w:t>Avezzano-Sulmona-L’Aquila</w:t>
      </w:r>
      <w:proofErr w:type="spellEnd"/>
    </w:p>
    <w:p w:rsidR="006300F0" w:rsidRPr="006300F0" w:rsidRDefault="006300F0" w:rsidP="006300F0">
      <w:pPr>
        <w:jc w:val="center"/>
        <w:rPr>
          <w:rFonts w:ascii="Arial" w:hAnsi="Arial"/>
          <w:sz w:val="16"/>
          <w:szCs w:val="16"/>
        </w:rPr>
      </w:pPr>
      <w:r w:rsidRPr="006300F0">
        <w:rPr>
          <w:rFonts w:ascii="Arial" w:hAnsi="Arial"/>
          <w:sz w:val="16"/>
          <w:szCs w:val="16"/>
        </w:rPr>
        <w:t>---------------------------------</w:t>
      </w:r>
    </w:p>
    <w:p w:rsidR="006300F0" w:rsidRPr="006300F0" w:rsidRDefault="006300F0" w:rsidP="006300F0">
      <w:pPr>
        <w:jc w:val="center"/>
        <w:rPr>
          <w:rFonts w:ascii="Arial" w:hAnsi="Arial"/>
          <w:sz w:val="16"/>
          <w:szCs w:val="16"/>
        </w:rPr>
      </w:pPr>
      <w:r w:rsidRPr="006300F0">
        <w:rPr>
          <w:rFonts w:ascii="Arial" w:hAnsi="Arial"/>
          <w:sz w:val="16"/>
          <w:szCs w:val="16"/>
        </w:rPr>
        <w:t>Sede Legale - Via Saragat – 67100 L’Aquila</w:t>
      </w:r>
    </w:p>
    <w:p w:rsidR="006300F0" w:rsidRPr="006300F0" w:rsidRDefault="006300F0" w:rsidP="006300F0">
      <w:pPr>
        <w:rPr>
          <w:rFonts w:ascii="Times New Roman" w:hAnsi="Times New Roman" w:cs="Times New Roman"/>
          <w:sz w:val="16"/>
          <w:szCs w:val="16"/>
        </w:rPr>
      </w:pPr>
      <w:r w:rsidRPr="006300F0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</w:t>
      </w:r>
    </w:p>
    <w:p w:rsidR="006300F0" w:rsidRPr="006300F0" w:rsidRDefault="006300F0" w:rsidP="006300F0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0F0">
        <w:rPr>
          <w:rFonts w:ascii="Times New Roman" w:hAnsi="Times New Roman" w:cs="Times New Roman"/>
          <w:sz w:val="24"/>
          <w:szCs w:val="24"/>
        </w:rPr>
        <w:t xml:space="preserve">Ufficio Stampa             </w:t>
      </w:r>
    </w:p>
    <w:p w:rsidR="006300F0" w:rsidRPr="006300F0" w:rsidRDefault="006300F0" w:rsidP="006300F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0F0">
        <w:rPr>
          <w:rFonts w:ascii="Times New Roman" w:hAnsi="Times New Roman" w:cs="Times New Roman"/>
          <w:sz w:val="24"/>
          <w:szCs w:val="24"/>
        </w:rPr>
        <w:t>V</w:t>
      </w:r>
      <w:r w:rsidRPr="006300F0">
        <w:rPr>
          <w:rFonts w:ascii="Times New Roman" w:hAnsi="Times New Roman" w:cs="Times New Roman"/>
          <w:b/>
          <w:bCs/>
          <w:sz w:val="24"/>
          <w:szCs w:val="24"/>
        </w:rPr>
        <w:t xml:space="preserve">ittorio </w:t>
      </w:r>
      <w:proofErr w:type="gramStart"/>
      <w:r w:rsidRPr="006300F0">
        <w:rPr>
          <w:rFonts w:ascii="Times New Roman" w:hAnsi="Times New Roman" w:cs="Times New Roman"/>
          <w:b/>
          <w:bCs/>
          <w:sz w:val="24"/>
          <w:szCs w:val="24"/>
        </w:rPr>
        <w:t>Tucceri  333</w:t>
      </w:r>
      <w:proofErr w:type="gramEnd"/>
      <w:r w:rsidRPr="006300F0">
        <w:rPr>
          <w:rFonts w:ascii="Times New Roman" w:hAnsi="Times New Roman" w:cs="Times New Roman"/>
          <w:b/>
          <w:bCs/>
          <w:sz w:val="24"/>
          <w:szCs w:val="24"/>
        </w:rPr>
        <w:t xml:space="preserve">/4647018  </w:t>
      </w:r>
    </w:p>
    <w:p w:rsidR="006300F0" w:rsidRPr="006300F0" w:rsidRDefault="006300F0" w:rsidP="006300F0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Venerdì  11</w:t>
      </w:r>
      <w:proofErr w:type="gramEnd"/>
      <w:r w:rsidRPr="006300F0">
        <w:rPr>
          <w:rFonts w:ascii="Times New Roman" w:hAnsi="Times New Roman" w:cs="Times New Roman"/>
          <w:b/>
          <w:bCs/>
          <w:sz w:val="32"/>
          <w:szCs w:val="32"/>
        </w:rPr>
        <w:t>- 11- 2022</w:t>
      </w:r>
    </w:p>
    <w:p w:rsidR="006300F0" w:rsidRPr="006300F0" w:rsidRDefault="006300F0" w:rsidP="006300F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0F0">
        <w:rPr>
          <w:rFonts w:ascii="Times New Roman" w:hAnsi="Times New Roman" w:cs="Times New Roman"/>
          <w:b/>
          <w:sz w:val="32"/>
          <w:szCs w:val="32"/>
        </w:rPr>
        <w:t xml:space="preserve">COMUNICATO STAMPA </w:t>
      </w:r>
    </w:p>
    <w:p w:rsidR="009341E1" w:rsidRPr="009341E1" w:rsidRDefault="009341E1" w:rsidP="00252BDC">
      <w:pPr>
        <w:pStyle w:val="NormaleWeb"/>
        <w:jc w:val="both"/>
        <w:rPr>
          <w:b/>
          <w:color w:val="000000"/>
          <w:sz w:val="28"/>
          <w:szCs w:val="28"/>
          <w:u w:val="single"/>
        </w:rPr>
      </w:pPr>
      <w:r w:rsidRPr="009341E1">
        <w:rPr>
          <w:b/>
          <w:color w:val="000000"/>
          <w:sz w:val="28"/>
          <w:szCs w:val="28"/>
          <w:u w:val="single"/>
        </w:rPr>
        <w:t xml:space="preserve">Obiettivo: sensibilizzare la </w:t>
      </w:r>
      <w:r w:rsidR="00D94566">
        <w:rPr>
          <w:b/>
          <w:color w:val="000000"/>
          <w:sz w:val="28"/>
          <w:szCs w:val="28"/>
          <w:u w:val="single"/>
        </w:rPr>
        <w:t xml:space="preserve">collettività </w:t>
      </w:r>
      <w:r w:rsidRPr="009341E1">
        <w:rPr>
          <w:b/>
          <w:color w:val="000000"/>
          <w:sz w:val="28"/>
          <w:szCs w:val="28"/>
          <w:u w:val="single"/>
        </w:rPr>
        <w:t>sulla diagnosi precoce e migliorare l’accesso all</w:t>
      </w:r>
      <w:r w:rsidR="00584680">
        <w:rPr>
          <w:b/>
          <w:color w:val="000000"/>
          <w:sz w:val="28"/>
          <w:szCs w:val="28"/>
          <w:u w:val="single"/>
        </w:rPr>
        <w:t>e</w:t>
      </w:r>
      <w:r w:rsidRPr="009341E1">
        <w:rPr>
          <w:b/>
          <w:color w:val="000000"/>
          <w:sz w:val="28"/>
          <w:szCs w:val="28"/>
          <w:u w:val="single"/>
        </w:rPr>
        <w:t xml:space="preserve"> cure</w:t>
      </w:r>
    </w:p>
    <w:p w:rsidR="009341E1" w:rsidRDefault="009341E1" w:rsidP="00252BDC">
      <w:pPr>
        <w:pStyle w:val="NormaleWeb"/>
        <w:jc w:val="both"/>
        <w:rPr>
          <w:b/>
          <w:color w:val="000000"/>
          <w:sz w:val="28"/>
          <w:szCs w:val="28"/>
        </w:rPr>
      </w:pPr>
    </w:p>
    <w:p w:rsidR="00912EA2" w:rsidRDefault="00241AA0" w:rsidP="00252BDC">
      <w:pPr>
        <w:pStyle w:val="Normale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DIABETE: LUNEDÌ 14 NOVEMBRE PROSSIMO SI CELEBRA LA GIORNATA MONDIALE </w:t>
      </w:r>
    </w:p>
    <w:p w:rsidR="00177487" w:rsidRDefault="00177487" w:rsidP="00252BDC">
      <w:pPr>
        <w:pStyle w:val="NormaleWeb"/>
        <w:jc w:val="both"/>
        <w:rPr>
          <w:b/>
          <w:color w:val="000000"/>
          <w:sz w:val="28"/>
          <w:szCs w:val="28"/>
        </w:rPr>
      </w:pPr>
    </w:p>
    <w:p w:rsidR="00177487" w:rsidRDefault="00241AA0" w:rsidP="00252BDC">
      <w:pPr>
        <w:pStyle w:val="NormaleWeb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LA ASL DELLA PROVINCIA AQ SEGUE, CON REPARTI E SERVIZI, OLTRE 6</w:t>
      </w:r>
      <w:r w:rsidRPr="00177487">
        <w:rPr>
          <w:b/>
          <w:color w:val="000000"/>
          <w:sz w:val="28"/>
          <w:szCs w:val="28"/>
        </w:rPr>
        <w:t>0.000 PAZIENTI</w:t>
      </w:r>
      <w:r>
        <w:rPr>
          <w:b/>
          <w:color w:val="000000"/>
          <w:sz w:val="28"/>
          <w:szCs w:val="28"/>
        </w:rPr>
        <w:t>, DI CUI 3.000 DI ALTRE REGIONI.</w:t>
      </w:r>
    </w:p>
    <w:p w:rsidR="00177487" w:rsidRDefault="00177487" w:rsidP="00252BDC">
      <w:pPr>
        <w:pStyle w:val="NormaleWeb"/>
        <w:jc w:val="both"/>
        <w:rPr>
          <w:b/>
          <w:color w:val="000000"/>
          <w:sz w:val="28"/>
          <w:szCs w:val="28"/>
        </w:rPr>
      </w:pPr>
    </w:p>
    <w:p w:rsidR="00446A99" w:rsidRDefault="00D2267E" w:rsidP="00252BDC">
      <w:pPr>
        <w:pStyle w:val="NormaleWeb"/>
        <w:jc w:val="both"/>
        <w:rPr>
          <w:color w:val="000000"/>
          <w:sz w:val="28"/>
          <w:szCs w:val="28"/>
        </w:rPr>
      </w:pPr>
      <w:r w:rsidRPr="00C53638">
        <w:rPr>
          <w:b/>
          <w:color w:val="000000"/>
          <w:sz w:val="28"/>
          <w:szCs w:val="28"/>
        </w:rPr>
        <w:t xml:space="preserve">L’AQUILA </w:t>
      </w:r>
      <w:r w:rsidR="00046DAA" w:rsidRPr="00C53638">
        <w:rPr>
          <w:b/>
          <w:color w:val="000000"/>
          <w:sz w:val="28"/>
          <w:szCs w:val="28"/>
        </w:rPr>
        <w:t>–</w:t>
      </w:r>
      <w:r w:rsidRPr="00C53638">
        <w:rPr>
          <w:b/>
          <w:color w:val="000000"/>
          <w:sz w:val="28"/>
          <w:szCs w:val="28"/>
        </w:rPr>
        <w:t xml:space="preserve"> </w:t>
      </w:r>
      <w:r w:rsidR="00046DAA" w:rsidRPr="00C53638">
        <w:rPr>
          <w:color w:val="000000"/>
          <w:sz w:val="28"/>
          <w:szCs w:val="28"/>
        </w:rPr>
        <w:t>Sono 60.000</w:t>
      </w:r>
      <w:r w:rsidR="003412A2" w:rsidRPr="00C53638">
        <w:rPr>
          <w:color w:val="000000"/>
          <w:sz w:val="28"/>
          <w:szCs w:val="28"/>
        </w:rPr>
        <w:t xml:space="preserve"> </w:t>
      </w:r>
      <w:r w:rsidR="00046DAA" w:rsidRPr="00C53638">
        <w:rPr>
          <w:color w:val="000000"/>
          <w:sz w:val="28"/>
          <w:szCs w:val="28"/>
        </w:rPr>
        <w:t>i pazienti</w:t>
      </w:r>
      <w:r w:rsidR="003412A2" w:rsidRPr="00C53638">
        <w:rPr>
          <w:color w:val="000000"/>
          <w:sz w:val="28"/>
          <w:szCs w:val="28"/>
        </w:rPr>
        <w:t xml:space="preserve"> con diabete, di cui circa 3.000 residenti </w:t>
      </w:r>
      <w:r w:rsidR="002B75E1">
        <w:rPr>
          <w:color w:val="000000"/>
          <w:sz w:val="28"/>
          <w:szCs w:val="28"/>
        </w:rPr>
        <w:t xml:space="preserve">in </w:t>
      </w:r>
      <w:r w:rsidR="003412A2" w:rsidRPr="00C53638">
        <w:rPr>
          <w:color w:val="000000"/>
          <w:sz w:val="28"/>
          <w:szCs w:val="28"/>
        </w:rPr>
        <w:t xml:space="preserve">regioni limitrofe, </w:t>
      </w:r>
      <w:r w:rsidR="00046DAA" w:rsidRPr="00C53638">
        <w:rPr>
          <w:color w:val="000000"/>
          <w:sz w:val="28"/>
          <w:szCs w:val="28"/>
        </w:rPr>
        <w:t>seguiti da</w:t>
      </w:r>
      <w:r w:rsidR="003412A2" w:rsidRPr="00C53638">
        <w:rPr>
          <w:color w:val="000000"/>
          <w:sz w:val="28"/>
          <w:szCs w:val="28"/>
        </w:rPr>
        <w:t xml:space="preserve"> reparti e </w:t>
      </w:r>
      <w:r w:rsidR="00046DAA" w:rsidRPr="00C53638">
        <w:rPr>
          <w:color w:val="000000"/>
          <w:sz w:val="28"/>
          <w:szCs w:val="28"/>
        </w:rPr>
        <w:t xml:space="preserve">servizi che operano </w:t>
      </w:r>
      <w:r w:rsidR="003412A2" w:rsidRPr="00C53638">
        <w:rPr>
          <w:color w:val="000000"/>
          <w:sz w:val="28"/>
          <w:szCs w:val="28"/>
        </w:rPr>
        <w:t xml:space="preserve">nelle diverse aree del </w:t>
      </w:r>
      <w:r w:rsidR="00046DAA" w:rsidRPr="00C53638">
        <w:rPr>
          <w:color w:val="000000"/>
          <w:sz w:val="28"/>
          <w:szCs w:val="28"/>
        </w:rPr>
        <w:t>territorio della provincia di L’Aquila.</w:t>
      </w:r>
      <w:r w:rsidR="003412A2" w:rsidRPr="00C53638">
        <w:rPr>
          <w:color w:val="000000"/>
          <w:sz w:val="28"/>
          <w:szCs w:val="28"/>
        </w:rPr>
        <w:t xml:space="preserve"> L’azienda sanitaria dispone di una rete capillare nel comprensorio</w:t>
      </w:r>
      <w:r w:rsidR="00D86F2F" w:rsidRPr="00C53638">
        <w:rPr>
          <w:color w:val="000000"/>
          <w:sz w:val="28"/>
          <w:szCs w:val="28"/>
        </w:rPr>
        <w:t xml:space="preserve"> con unità operative negli ospedali e con ambulatori dislocati nelle zone più decentrate. </w:t>
      </w:r>
      <w:r w:rsidR="00DE677C" w:rsidRPr="00C53638">
        <w:rPr>
          <w:color w:val="000000"/>
          <w:sz w:val="28"/>
          <w:szCs w:val="28"/>
        </w:rPr>
        <w:t xml:space="preserve">Un apparato che fa fronte a un </w:t>
      </w:r>
      <w:r w:rsidR="00446A99">
        <w:rPr>
          <w:color w:val="000000"/>
          <w:sz w:val="28"/>
          <w:szCs w:val="28"/>
        </w:rPr>
        <w:t xml:space="preserve">alto </w:t>
      </w:r>
      <w:r w:rsidR="00DE677C" w:rsidRPr="00C53638">
        <w:rPr>
          <w:color w:val="000000"/>
          <w:sz w:val="28"/>
          <w:szCs w:val="28"/>
        </w:rPr>
        <w:t xml:space="preserve">bisogno di assistenza </w:t>
      </w:r>
      <w:r w:rsidR="00446A99">
        <w:rPr>
          <w:color w:val="000000"/>
          <w:sz w:val="28"/>
          <w:szCs w:val="28"/>
        </w:rPr>
        <w:t xml:space="preserve">e </w:t>
      </w:r>
      <w:r w:rsidR="00DE677C" w:rsidRPr="00C53638">
        <w:rPr>
          <w:color w:val="000000"/>
          <w:sz w:val="28"/>
          <w:szCs w:val="28"/>
        </w:rPr>
        <w:t xml:space="preserve">che necessita di un impegno costante da parte degli operatori sanitari. </w:t>
      </w:r>
    </w:p>
    <w:p w:rsidR="00D14C71" w:rsidRDefault="00DE677C" w:rsidP="00252BDC">
      <w:pPr>
        <w:pStyle w:val="NormaleWeb"/>
        <w:jc w:val="both"/>
        <w:rPr>
          <w:color w:val="000000"/>
          <w:sz w:val="28"/>
          <w:szCs w:val="28"/>
        </w:rPr>
      </w:pPr>
      <w:r w:rsidRPr="00C53638">
        <w:rPr>
          <w:color w:val="000000"/>
          <w:sz w:val="28"/>
          <w:szCs w:val="28"/>
        </w:rPr>
        <w:t>Le problematiche legate al diabete, in particolare per l’accesso ai servizi, saranno al centro della giornata mondiale della patologia, in programma lunedì prossimo 14 novembre</w:t>
      </w:r>
      <w:r w:rsidR="00174020" w:rsidRPr="00C53638">
        <w:rPr>
          <w:color w:val="000000"/>
          <w:sz w:val="28"/>
          <w:szCs w:val="28"/>
        </w:rPr>
        <w:t xml:space="preserve">. In occasione di questa celebrazione la </w:t>
      </w:r>
      <w:proofErr w:type="spellStart"/>
      <w:r w:rsidR="00E21470" w:rsidRPr="00C53638">
        <w:rPr>
          <w:color w:val="000000"/>
          <w:sz w:val="28"/>
          <w:szCs w:val="28"/>
        </w:rPr>
        <w:t>Amd</w:t>
      </w:r>
      <w:proofErr w:type="spellEnd"/>
      <w:r w:rsidR="00E21470" w:rsidRPr="00C53638">
        <w:rPr>
          <w:color w:val="000000"/>
          <w:sz w:val="28"/>
          <w:szCs w:val="28"/>
        </w:rPr>
        <w:t xml:space="preserve"> (a</w:t>
      </w:r>
      <w:r w:rsidR="00174020" w:rsidRPr="00C53638">
        <w:rPr>
          <w:color w:val="000000"/>
          <w:sz w:val="28"/>
          <w:szCs w:val="28"/>
        </w:rPr>
        <w:t xml:space="preserve">ssociazione medici diabetologi) e </w:t>
      </w:r>
      <w:proofErr w:type="spellStart"/>
      <w:r w:rsidR="00174020" w:rsidRPr="00C53638">
        <w:rPr>
          <w:color w:val="000000"/>
          <w:sz w:val="28"/>
          <w:szCs w:val="28"/>
        </w:rPr>
        <w:t>Sid</w:t>
      </w:r>
      <w:proofErr w:type="spellEnd"/>
      <w:r w:rsidR="00174020" w:rsidRPr="00C53638">
        <w:rPr>
          <w:color w:val="000000"/>
          <w:sz w:val="28"/>
          <w:szCs w:val="28"/>
        </w:rPr>
        <w:t xml:space="preserve"> (società italiana diabetologia), sezione Abruzzo, sono impegnate a divulgare messaggi di prevenzione alla popolazione </w:t>
      </w:r>
      <w:r w:rsidR="00B25A20" w:rsidRPr="00C53638">
        <w:rPr>
          <w:color w:val="000000"/>
          <w:sz w:val="28"/>
          <w:szCs w:val="28"/>
        </w:rPr>
        <w:t xml:space="preserve">e a contribuire a facilitare </w:t>
      </w:r>
      <w:r w:rsidR="00C60036">
        <w:rPr>
          <w:color w:val="000000"/>
          <w:sz w:val="28"/>
          <w:szCs w:val="28"/>
        </w:rPr>
        <w:t>l</w:t>
      </w:r>
      <w:r w:rsidR="00446A99">
        <w:rPr>
          <w:color w:val="000000"/>
          <w:sz w:val="28"/>
          <w:szCs w:val="28"/>
        </w:rPr>
        <w:t>a fruibilità dei servizi</w:t>
      </w:r>
      <w:r w:rsidR="00B25A20" w:rsidRPr="00C53638">
        <w:rPr>
          <w:color w:val="000000"/>
          <w:sz w:val="28"/>
          <w:szCs w:val="28"/>
        </w:rPr>
        <w:t xml:space="preserve"> </w:t>
      </w:r>
      <w:r w:rsidR="00446A99">
        <w:rPr>
          <w:color w:val="000000"/>
          <w:sz w:val="28"/>
          <w:szCs w:val="28"/>
        </w:rPr>
        <w:t>a</w:t>
      </w:r>
      <w:r w:rsidR="00B25A20" w:rsidRPr="00C53638">
        <w:rPr>
          <w:color w:val="000000"/>
          <w:sz w:val="28"/>
          <w:szCs w:val="28"/>
        </w:rPr>
        <w:t>ll’utenza</w:t>
      </w:r>
      <w:r w:rsidR="00E61B58" w:rsidRPr="00C53638">
        <w:rPr>
          <w:color w:val="000000"/>
          <w:sz w:val="28"/>
          <w:szCs w:val="28"/>
        </w:rPr>
        <w:t xml:space="preserve">. </w:t>
      </w:r>
      <w:r w:rsidR="00573830">
        <w:rPr>
          <w:color w:val="000000"/>
          <w:sz w:val="28"/>
          <w:szCs w:val="28"/>
        </w:rPr>
        <w:t>Nella giornata del diabete c’è l’invito alle istituzioni locali a illuminare con luce blu, sia pure con tempi di accensione contenuti per via della crisi energetica, monumenti e luoghi simbol</w:t>
      </w:r>
      <w:r w:rsidR="000E68B3">
        <w:rPr>
          <w:color w:val="000000"/>
          <w:sz w:val="28"/>
          <w:szCs w:val="28"/>
        </w:rPr>
        <w:t>o.</w:t>
      </w:r>
    </w:p>
    <w:p w:rsidR="00174020" w:rsidRPr="00C53638" w:rsidRDefault="00C30670" w:rsidP="00252BDC">
      <w:pPr>
        <w:pStyle w:val="NormaleWeb"/>
        <w:jc w:val="both"/>
        <w:rPr>
          <w:color w:val="000000"/>
          <w:sz w:val="28"/>
          <w:szCs w:val="28"/>
        </w:rPr>
      </w:pPr>
      <w:r w:rsidRPr="00C53638">
        <w:rPr>
          <w:color w:val="000000"/>
          <w:sz w:val="28"/>
          <w:szCs w:val="28"/>
        </w:rPr>
        <w:t xml:space="preserve">“Occorre”, dichiara la dr.ssa </w:t>
      </w:r>
      <w:r w:rsidRPr="00C53638">
        <w:rPr>
          <w:b/>
          <w:color w:val="000000"/>
          <w:sz w:val="28"/>
          <w:szCs w:val="28"/>
        </w:rPr>
        <w:t xml:space="preserve">Barbara </w:t>
      </w:r>
      <w:proofErr w:type="spellStart"/>
      <w:r w:rsidRPr="00C53638">
        <w:rPr>
          <w:b/>
          <w:color w:val="000000"/>
          <w:sz w:val="28"/>
          <w:szCs w:val="28"/>
        </w:rPr>
        <w:t>Macerola</w:t>
      </w:r>
      <w:proofErr w:type="spellEnd"/>
      <w:r w:rsidRPr="00C53638">
        <w:rPr>
          <w:color w:val="000000"/>
          <w:sz w:val="28"/>
          <w:szCs w:val="28"/>
        </w:rPr>
        <w:t xml:space="preserve">, </w:t>
      </w:r>
      <w:r w:rsidR="002B3BA6">
        <w:rPr>
          <w:color w:val="000000"/>
          <w:sz w:val="28"/>
          <w:szCs w:val="28"/>
        </w:rPr>
        <w:t xml:space="preserve">dirigente medico del servizio di </w:t>
      </w:r>
      <w:r w:rsidRPr="00C53638">
        <w:rPr>
          <w:color w:val="000000"/>
          <w:sz w:val="28"/>
          <w:szCs w:val="28"/>
        </w:rPr>
        <w:t>diabetolog</w:t>
      </w:r>
      <w:r w:rsidR="004C5210">
        <w:rPr>
          <w:color w:val="000000"/>
          <w:sz w:val="28"/>
          <w:szCs w:val="28"/>
        </w:rPr>
        <w:t>i</w:t>
      </w:r>
      <w:r w:rsidRPr="00C53638">
        <w:rPr>
          <w:color w:val="000000"/>
          <w:sz w:val="28"/>
          <w:szCs w:val="28"/>
        </w:rPr>
        <w:t>a e responsabile della comunicazione AMD Abruzzo, “una valida educazione sanitaria nelle scuole, nelle agenzie di lavoro e nei servizi sociali e pubblici per trasmettere alla gente la consapevolezza dell’importanza della prevenzione, con iniziative di potenziamento nell’accesso delle cure”</w:t>
      </w:r>
    </w:p>
    <w:p w:rsidR="00D2267E" w:rsidRPr="004C5210" w:rsidRDefault="00C77333" w:rsidP="00252BDC">
      <w:pPr>
        <w:pStyle w:val="NormaleWeb"/>
        <w:jc w:val="both"/>
        <w:rPr>
          <w:b/>
          <w:color w:val="000000"/>
          <w:sz w:val="28"/>
          <w:szCs w:val="28"/>
        </w:rPr>
      </w:pPr>
      <w:r w:rsidRPr="00C77333">
        <w:rPr>
          <w:b/>
          <w:color w:val="000000"/>
          <w:sz w:val="28"/>
          <w:szCs w:val="28"/>
        </w:rPr>
        <w:t xml:space="preserve">La rete della Asl 1 Abruzzo. </w:t>
      </w:r>
      <w:r w:rsidR="007C4870" w:rsidRPr="00C53638">
        <w:rPr>
          <w:color w:val="000000"/>
          <w:sz w:val="28"/>
          <w:szCs w:val="28"/>
        </w:rPr>
        <w:t xml:space="preserve">In provincia di L’Aquila l'attività diabetologica </w:t>
      </w:r>
      <w:r w:rsidR="0039706B" w:rsidRPr="00C53638">
        <w:rPr>
          <w:color w:val="000000"/>
          <w:sz w:val="28"/>
          <w:szCs w:val="28"/>
        </w:rPr>
        <w:t xml:space="preserve">si avvale </w:t>
      </w:r>
      <w:r w:rsidR="007C4870" w:rsidRPr="00C53638">
        <w:rPr>
          <w:color w:val="000000"/>
          <w:sz w:val="28"/>
          <w:szCs w:val="28"/>
        </w:rPr>
        <w:t>di una fitta rete</w:t>
      </w:r>
      <w:r w:rsidR="0039706B" w:rsidRPr="00C53638">
        <w:rPr>
          <w:color w:val="000000"/>
          <w:sz w:val="28"/>
          <w:szCs w:val="28"/>
        </w:rPr>
        <w:t xml:space="preserve"> </w:t>
      </w:r>
      <w:r w:rsidR="007C4870" w:rsidRPr="00C53638">
        <w:rPr>
          <w:color w:val="000000"/>
          <w:sz w:val="28"/>
          <w:szCs w:val="28"/>
        </w:rPr>
        <w:t xml:space="preserve">di sedi distrettuali dove si effettuano visite diabetologiche e/o distribuzione dei presidi di automonitoraggio glicemico. Le sedi </w:t>
      </w:r>
      <w:r w:rsidR="0039706B" w:rsidRPr="00C53638">
        <w:rPr>
          <w:color w:val="000000"/>
          <w:sz w:val="28"/>
          <w:szCs w:val="28"/>
        </w:rPr>
        <w:t xml:space="preserve">disseminate sul territorio </w:t>
      </w:r>
      <w:r w:rsidR="007C4870" w:rsidRPr="00C53638">
        <w:rPr>
          <w:color w:val="000000"/>
          <w:sz w:val="28"/>
          <w:szCs w:val="28"/>
        </w:rPr>
        <w:t xml:space="preserve">sono: </w:t>
      </w:r>
      <w:r w:rsidR="007C4870" w:rsidRPr="004821F0">
        <w:rPr>
          <w:color w:val="000000"/>
          <w:sz w:val="28"/>
          <w:szCs w:val="28"/>
        </w:rPr>
        <w:t xml:space="preserve">Celano, Pescina, Tagliacozzo, Rocca di Mezzo, San Demetrio ne' </w:t>
      </w:r>
      <w:r w:rsidR="007C4870" w:rsidRPr="004821F0">
        <w:rPr>
          <w:color w:val="000000"/>
          <w:sz w:val="28"/>
          <w:szCs w:val="28"/>
        </w:rPr>
        <w:lastRenderedPageBreak/>
        <w:t>Vestini, Barisciano, Tornimparte, Montereale, Paganica, Scanno, Castelvecchio Subequo, Pratola Peligna, Pescasseroli, Pescocostanzo</w:t>
      </w:r>
      <w:r w:rsidR="007C4870" w:rsidRPr="004C5210">
        <w:rPr>
          <w:b/>
          <w:color w:val="000000"/>
          <w:sz w:val="28"/>
          <w:szCs w:val="28"/>
        </w:rPr>
        <w:t>.</w:t>
      </w:r>
    </w:p>
    <w:p w:rsidR="00DC6E62" w:rsidRPr="00C53638" w:rsidRDefault="004821F0" w:rsidP="00DC6E62">
      <w:pPr>
        <w:pStyle w:val="NormaleWeb"/>
        <w:jc w:val="both"/>
        <w:rPr>
          <w:color w:val="000000"/>
          <w:sz w:val="28"/>
          <w:szCs w:val="28"/>
        </w:rPr>
      </w:pPr>
      <w:r w:rsidRPr="004821F0">
        <w:rPr>
          <w:b/>
          <w:color w:val="000000"/>
          <w:sz w:val="28"/>
          <w:szCs w:val="28"/>
        </w:rPr>
        <w:t>Assistenza ospedaliera e visite esterne</w:t>
      </w:r>
      <w:r>
        <w:rPr>
          <w:color w:val="000000"/>
          <w:sz w:val="28"/>
          <w:szCs w:val="28"/>
        </w:rPr>
        <w:t xml:space="preserve">. </w:t>
      </w:r>
      <w:r w:rsidR="00C31D34" w:rsidRPr="00C53638">
        <w:rPr>
          <w:color w:val="000000"/>
          <w:sz w:val="28"/>
          <w:szCs w:val="28"/>
        </w:rPr>
        <w:t xml:space="preserve">Le tre </w:t>
      </w:r>
      <w:r w:rsidR="00DC6E62" w:rsidRPr="00C53638">
        <w:rPr>
          <w:color w:val="000000"/>
          <w:sz w:val="28"/>
          <w:szCs w:val="28"/>
        </w:rPr>
        <w:t xml:space="preserve">unità operative </w:t>
      </w:r>
      <w:r w:rsidR="00C31D34" w:rsidRPr="00C53638">
        <w:rPr>
          <w:color w:val="000000"/>
          <w:sz w:val="28"/>
          <w:szCs w:val="28"/>
        </w:rPr>
        <w:t>di Diabetologia della ASL</w:t>
      </w:r>
      <w:r w:rsidR="00DC6E62" w:rsidRPr="00C53638">
        <w:rPr>
          <w:color w:val="000000"/>
          <w:sz w:val="28"/>
          <w:szCs w:val="28"/>
        </w:rPr>
        <w:t xml:space="preserve"> di L</w:t>
      </w:r>
      <w:r w:rsidR="00C31D34" w:rsidRPr="00C53638">
        <w:rPr>
          <w:color w:val="000000"/>
          <w:sz w:val="28"/>
          <w:szCs w:val="28"/>
        </w:rPr>
        <w:t>'Aquila, Avezzano e Sulmona</w:t>
      </w:r>
      <w:r w:rsidR="00DC6E62" w:rsidRPr="00C53638">
        <w:rPr>
          <w:color w:val="000000"/>
          <w:sz w:val="28"/>
          <w:szCs w:val="28"/>
        </w:rPr>
        <w:t>- C</w:t>
      </w:r>
      <w:r w:rsidR="00C31D34" w:rsidRPr="00C53638">
        <w:rPr>
          <w:color w:val="000000"/>
          <w:sz w:val="28"/>
          <w:szCs w:val="28"/>
        </w:rPr>
        <w:t>astel di Sangro</w:t>
      </w:r>
      <w:r w:rsidR="00DC6E62" w:rsidRPr="00C53638">
        <w:rPr>
          <w:color w:val="000000"/>
          <w:sz w:val="28"/>
          <w:szCs w:val="28"/>
        </w:rPr>
        <w:t xml:space="preserve">, dispongono </w:t>
      </w:r>
      <w:r w:rsidR="00B16C12">
        <w:rPr>
          <w:color w:val="000000"/>
          <w:sz w:val="28"/>
          <w:szCs w:val="28"/>
        </w:rPr>
        <w:t xml:space="preserve">di </w:t>
      </w:r>
      <w:r w:rsidR="00DC6E62" w:rsidRPr="00C53638">
        <w:rPr>
          <w:color w:val="000000"/>
          <w:sz w:val="28"/>
          <w:szCs w:val="28"/>
        </w:rPr>
        <w:t>diabetologi, infermieri ospedalieri e territoriali, assistent</w:t>
      </w:r>
      <w:r w:rsidR="004C5210">
        <w:rPr>
          <w:color w:val="000000"/>
          <w:sz w:val="28"/>
          <w:szCs w:val="28"/>
        </w:rPr>
        <w:t>i</w:t>
      </w:r>
      <w:r w:rsidR="00DC6E62" w:rsidRPr="00C53638">
        <w:rPr>
          <w:color w:val="000000"/>
          <w:sz w:val="28"/>
          <w:szCs w:val="28"/>
        </w:rPr>
        <w:t xml:space="preserve"> sociali, nutrizionisti</w:t>
      </w:r>
      <w:r w:rsidR="007675B4" w:rsidRPr="00C53638">
        <w:rPr>
          <w:color w:val="000000"/>
          <w:sz w:val="28"/>
          <w:szCs w:val="28"/>
        </w:rPr>
        <w:t xml:space="preserve"> e operatori socio sanitari.</w:t>
      </w:r>
      <w:r w:rsidR="009408D6" w:rsidRPr="00C53638">
        <w:rPr>
          <w:color w:val="000000"/>
          <w:sz w:val="28"/>
          <w:szCs w:val="28"/>
        </w:rPr>
        <w:t xml:space="preserve"> </w:t>
      </w:r>
      <w:r w:rsidR="007675B4" w:rsidRPr="00C53638">
        <w:rPr>
          <w:color w:val="000000"/>
          <w:sz w:val="28"/>
          <w:szCs w:val="28"/>
        </w:rPr>
        <w:t xml:space="preserve">L’assistenza </w:t>
      </w:r>
      <w:r w:rsidR="00DC6E62" w:rsidRPr="00C53638">
        <w:rPr>
          <w:color w:val="000000"/>
          <w:sz w:val="28"/>
          <w:szCs w:val="28"/>
        </w:rPr>
        <w:t>diabetologi</w:t>
      </w:r>
      <w:r w:rsidR="007675B4" w:rsidRPr="00C53638">
        <w:rPr>
          <w:color w:val="000000"/>
          <w:sz w:val="28"/>
          <w:szCs w:val="28"/>
        </w:rPr>
        <w:t>c</w:t>
      </w:r>
      <w:r w:rsidR="00DC6E62" w:rsidRPr="00C53638">
        <w:rPr>
          <w:color w:val="000000"/>
          <w:sz w:val="28"/>
          <w:szCs w:val="28"/>
        </w:rPr>
        <w:t xml:space="preserve">a </w:t>
      </w:r>
      <w:r w:rsidR="007675B4" w:rsidRPr="00C53638">
        <w:rPr>
          <w:color w:val="000000"/>
          <w:sz w:val="28"/>
          <w:szCs w:val="28"/>
        </w:rPr>
        <w:t xml:space="preserve">assicura </w:t>
      </w:r>
      <w:r w:rsidR="00DC6E62" w:rsidRPr="00C53638">
        <w:rPr>
          <w:color w:val="000000"/>
          <w:sz w:val="28"/>
          <w:szCs w:val="28"/>
        </w:rPr>
        <w:t xml:space="preserve">consulenze </w:t>
      </w:r>
      <w:r w:rsidR="007675B4" w:rsidRPr="00C53638">
        <w:rPr>
          <w:color w:val="000000"/>
          <w:sz w:val="28"/>
          <w:szCs w:val="28"/>
        </w:rPr>
        <w:t xml:space="preserve">ai </w:t>
      </w:r>
      <w:r w:rsidR="00DC6E62" w:rsidRPr="00C53638">
        <w:rPr>
          <w:color w:val="000000"/>
          <w:sz w:val="28"/>
          <w:szCs w:val="28"/>
        </w:rPr>
        <w:t xml:space="preserve">ricoverati e </w:t>
      </w:r>
      <w:r w:rsidR="004C5210">
        <w:rPr>
          <w:color w:val="000000"/>
          <w:sz w:val="28"/>
          <w:szCs w:val="28"/>
        </w:rPr>
        <w:t>visite esterne </w:t>
      </w:r>
      <w:r w:rsidR="007675B4" w:rsidRPr="00C53638">
        <w:rPr>
          <w:color w:val="000000"/>
          <w:sz w:val="28"/>
          <w:szCs w:val="28"/>
        </w:rPr>
        <w:t xml:space="preserve">che riguardano pazienti con </w:t>
      </w:r>
      <w:r w:rsidR="00DC6E62" w:rsidRPr="00C53638">
        <w:rPr>
          <w:color w:val="000000"/>
          <w:sz w:val="28"/>
          <w:szCs w:val="28"/>
        </w:rPr>
        <w:t>diabete mellito tipo 2</w:t>
      </w:r>
      <w:r w:rsidR="007675B4" w:rsidRPr="00C53638">
        <w:rPr>
          <w:color w:val="000000"/>
          <w:sz w:val="28"/>
          <w:szCs w:val="28"/>
        </w:rPr>
        <w:t xml:space="preserve"> (causato </w:t>
      </w:r>
      <w:r w:rsidR="0032007F" w:rsidRPr="00C53638">
        <w:rPr>
          <w:color w:val="000000"/>
          <w:sz w:val="28"/>
          <w:szCs w:val="28"/>
        </w:rPr>
        <w:t xml:space="preserve">da familiarità e stili di vita sbagliati, che sono oltre il 90% degli utenti), persone con diabete tipo 1 (dovuto ad </w:t>
      </w:r>
      <w:r w:rsidR="007675B4" w:rsidRPr="00C53638">
        <w:rPr>
          <w:color w:val="000000"/>
          <w:sz w:val="28"/>
          <w:szCs w:val="28"/>
        </w:rPr>
        <w:t>anomali</w:t>
      </w:r>
      <w:r w:rsidR="0032007F" w:rsidRPr="00C53638">
        <w:rPr>
          <w:color w:val="000000"/>
          <w:sz w:val="28"/>
          <w:szCs w:val="28"/>
        </w:rPr>
        <w:t>e</w:t>
      </w:r>
      <w:r w:rsidR="007675B4" w:rsidRPr="00C53638">
        <w:rPr>
          <w:color w:val="000000"/>
          <w:sz w:val="28"/>
          <w:szCs w:val="28"/>
        </w:rPr>
        <w:t xml:space="preserve"> dell’apparato immunitario</w:t>
      </w:r>
      <w:r w:rsidR="0032007F" w:rsidRPr="00C53638">
        <w:rPr>
          <w:color w:val="000000"/>
          <w:sz w:val="28"/>
          <w:szCs w:val="28"/>
        </w:rPr>
        <w:t>)</w:t>
      </w:r>
      <w:r w:rsidR="00DC6E62" w:rsidRPr="00C53638">
        <w:rPr>
          <w:color w:val="000000"/>
          <w:sz w:val="28"/>
          <w:szCs w:val="28"/>
        </w:rPr>
        <w:t xml:space="preserve"> </w:t>
      </w:r>
      <w:r w:rsidR="00ED2BDE">
        <w:rPr>
          <w:color w:val="000000"/>
          <w:sz w:val="28"/>
          <w:szCs w:val="28"/>
        </w:rPr>
        <w:t xml:space="preserve">e </w:t>
      </w:r>
      <w:r w:rsidR="004C5210">
        <w:rPr>
          <w:color w:val="000000"/>
          <w:sz w:val="28"/>
          <w:szCs w:val="28"/>
        </w:rPr>
        <w:t xml:space="preserve">donne in </w:t>
      </w:r>
      <w:r w:rsidR="0032007F" w:rsidRPr="00C53638">
        <w:rPr>
          <w:color w:val="000000"/>
          <w:sz w:val="28"/>
          <w:szCs w:val="28"/>
        </w:rPr>
        <w:t>gravidanza</w:t>
      </w:r>
      <w:r w:rsidR="00DC6E62" w:rsidRPr="00C53638">
        <w:rPr>
          <w:color w:val="000000"/>
          <w:sz w:val="28"/>
          <w:szCs w:val="28"/>
        </w:rPr>
        <w:t>. </w:t>
      </w:r>
    </w:p>
    <w:p w:rsidR="009408D6" w:rsidRPr="00C53638" w:rsidRDefault="009408D6" w:rsidP="009408D6">
      <w:pPr>
        <w:pStyle w:val="NormaleWeb"/>
        <w:jc w:val="both"/>
        <w:rPr>
          <w:color w:val="000000"/>
          <w:sz w:val="28"/>
          <w:szCs w:val="28"/>
        </w:rPr>
      </w:pPr>
      <w:r w:rsidRPr="00C53638">
        <w:rPr>
          <w:color w:val="000000"/>
          <w:sz w:val="28"/>
          <w:szCs w:val="28"/>
        </w:rPr>
        <w:t>Sono attivi ambulatori per la diagnosi e cura del piede diabetico e ambulatori per l'utilizzo delle tecnologie (microinfusori insulinici, sensori glicemici).</w:t>
      </w:r>
    </w:p>
    <w:p w:rsidR="009408D6" w:rsidRDefault="009408D6" w:rsidP="009408D6">
      <w:pPr>
        <w:pStyle w:val="NormaleWeb"/>
        <w:jc w:val="both"/>
        <w:rPr>
          <w:color w:val="000000"/>
          <w:sz w:val="28"/>
          <w:szCs w:val="28"/>
        </w:rPr>
      </w:pPr>
      <w:r w:rsidRPr="00C53638">
        <w:rPr>
          <w:color w:val="000000"/>
          <w:sz w:val="28"/>
          <w:szCs w:val="28"/>
        </w:rPr>
        <w:t>I pazienti di altre regioni provengono dalle province</w:t>
      </w:r>
      <w:r w:rsidR="0076074F">
        <w:rPr>
          <w:color w:val="000000"/>
          <w:sz w:val="28"/>
          <w:szCs w:val="28"/>
        </w:rPr>
        <w:t xml:space="preserve"> laziali</w:t>
      </w:r>
      <w:r w:rsidRPr="00C53638">
        <w:rPr>
          <w:color w:val="000000"/>
          <w:sz w:val="28"/>
          <w:szCs w:val="28"/>
        </w:rPr>
        <w:t xml:space="preserve"> di Frosinone e Rieti e da</w:t>
      </w:r>
      <w:r w:rsidR="00C53638">
        <w:rPr>
          <w:color w:val="000000"/>
          <w:sz w:val="28"/>
          <w:szCs w:val="28"/>
        </w:rPr>
        <w:t>l</w:t>
      </w:r>
      <w:r w:rsidR="007E488B">
        <w:rPr>
          <w:color w:val="000000"/>
          <w:sz w:val="28"/>
          <w:szCs w:val="28"/>
        </w:rPr>
        <w:t xml:space="preserve"> Molise.</w:t>
      </w:r>
    </w:p>
    <w:p w:rsidR="00573830" w:rsidRPr="00C53638" w:rsidRDefault="00573830" w:rsidP="009408D6">
      <w:pPr>
        <w:pStyle w:val="NormaleWeb"/>
        <w:jc w:val="both"/>
        <w:rPr>
          <w:color w:val="000000"/>
          <w:sz w:val="28"/>
          <w:szCs w:val="28"/>
        </w:rPr>
      </w:pPr>
    </w:p>
    <w:p w:rsidR="00DC6E62" w:rsidRPr="00D0564E" w:rsidRDefault="00DC6E62" w:rsidP="00DC6E62">
      <w:pPr>
        <w:pStyle w:val="NormaleWeb"/>
        <w:jc w:val="both"/>
        <w:rPr>
          <w:color w:val="000000"/>
          <w:sz w:val="32"/>
          <w:szCs w:val="32"/>
        </w:rPr>
      </w:pPr>
    </w:p>
    <w:p w:rsidR="00DC6E62" w:rsidRPr="00D0564E" w:rsidRDefault="00DC6E62" w:rsidP="00DC6E62">
      <w:pPr>
        <w:pStyle w:val="NormaleWeb"/>
        <w:jc w:val="both"/>
        <w:rPr>
          <w:color w:val="000000"/>
          <w:sz w:val="32"/>
          <w:szCs w:val="32"/>
        </w:rPr>
      </w:pPr>
    </w:p>
    <w:p w:rsidR="00DC6E62" w:rsidRPr="00D0564E" w:rsidRDefault="00DC6E62" w:rsidP="00DC6E62">
      <w:pPr>
        <w:pStyle w:val="NormaleWeb"/>
        <w:jc w:val="both"/>
        <w:rPr>
          <w:color w:val="000000"/>
          <w:sz w:val="32"/>
          <w:szCs w:val="32"/>
        </w:rPr>
      </w:pPr>
    </w:p>
    <w:p w:rsidR="00DC6E62" w:rsidRPr="00D0564E" w:rsidRDefault="00DC6E62" w:rsidP="00252BDC">
      <w:pPr>
        <w:pStyle w:val="NormaleWeb"/>
        <w:jc w:val="both"/>
        <w:rPr>
          <w:color w:val="000000"/>
          <w:sz w:val="32"/>
          <w:szCs w:val="32"/>
        </w:rPr>
      </w:pPr>
    </w:p>
    <w:p w:rsidR="00DC6E62" w:rsidRPr="00D0564E" w:rsidRDefault="00DC6E62" w:rsidP="00252BDC">
      <w:pPr>
        <w:pStyle w:val="NormaleWeb"/>
        <w:jc w:val="both"/>
        <w:rPr>
          <w:color w:val="000000"/>
          <w:sz w:val="32"/>
          <w:szCs w:val="32"/>
        </w:rPr>
      </w:pPr>
    </w:p>
    <w:p w:rsidR="00C31D34" w:rsidRPr="00D0564E" w:rsidRDefault="00C31D34" w:rsidP="00252BDC">
      <w:pPr>
        <w:pStyle w:val="NormaleWeb"/>
        <w:jc w:val="both"/>
        <w:rPr>
          <w:color w:val="000000"/>
          <w:sz w:val="32"/>
          <w:szCs w:val="32"/>
        </w:rPr>
      </w:pPr>
    </w:p>
    <w:p w:rsidR="00B02F92" w:rsidRPr="00D0564E" w:rsidRDefault="00B02F92" w:rsidP="00252BDC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02F92" w:rsidRPr="00D0564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C79"/>
    <w:rsid w:val="00046DAA"/>
    <w:rsid w:val="00054FC8"/>
    <w:rsid w:val="000E68B3"/>
    <w:rsid w:val="001367AB"/>
    <w:rsid w:val="00164940"/>
    <w:rsid w:val="00174020"/>
    <w:rsid w:val="00177487"/>
    <w:rsid w:val="00192048"/>
    <w:rsid w:val="00241AA0"/>
    <w:rsid w:val="00251C79"/>
    <w:rsid w:val="00252BDC"/>
    <w:rsid w:val="002B3BA6"/>
    <w:rsid w:val="002B75E1"/>
    <w:rsid w:val="0032007F"/>
    <w:rsid w:val="003412A2"/>
    <w:rsid w:val="00360127"/>
    <w:rsid w:val="0039706B"/>
    <w:rsid w:val="003A61FC"/>
    <w:rsid w:val="003E102D"/>
    <w:rsid w:val="00406442"/>
    <w:rsid w:val="00426D25"/>
    <w:rsid w:val="00446A99"/>
    <w:rsid w:val="004821F0"/>
    <w:rsid w:val="00484517"/>
    <w:rsid w:val="004C5210"/>
    <w:rsid w:val="005073B0"/>
    <w:rsid w:val="00573830"/>
    <w:rsid w:val="00584680"/>
    <w:rsid w:val="006047F7"/>
    <w:rsid w:val="006300F0"/>
    <w:rsid w:val="007413FD"/>
    <w:rsid w:val="00754FBA"/>
    <w:rsid w:val="0076074F"/>
    <w:rsid w:val="007675B4"/>
    <w:rsid w:val="007A16BC"/>
    <w:rsid w:val="007C4870"/>
    <w:rsid w:val="007E488B"/>
    <w:rsid w:val="00813881"/>
    <w:rsid w:val="00834913"/>
    <w:rsid w:val="00891FC2"/>
    <w:rsid w:val="00912EA2"/>
    <w:rsid w:val="009341E1"/>
    <w:rsid w:val="009408D6"/>
    <w:rsid w:val="009826B0"/>
    <w:rsid w:val="009A6A10"/>
    <w:rsid w:val="009C7393"/>
    <w:rsid w:val="00A24D58"/>
    <w:rsid w:val="00B02F92"/>
    <w:rsid w:val="00B16C12"/>
    <w:rsid w:val="00B25A20"/>
    <w:rsid w:val="00BE2853"/>
    <w:rsid w:val="00C30670"/>
    <w:rsid w:val="00C31D34"/>
    <w:rsid w:val="00C467A4"/>
    <w:rsid w:val="00C53638"/>
    <w:rsid w:val="00C60036"/>
    <w:rsid w:val="00C77333"/>
    <w:rsid w:val="00D0564E"/>
    <w:rsid w:val="00D14C71"/>
    <w:rsid w:val="00D2267E"/>
    <w:rsid w:val="00D86F2F"/>
    <w:rsid w:val="00D94566"/>
    <w:rsid w:val="00DB46A0"/>
    <w:rsid w:val="00DC6E62"/>
    <w:rsid w:val="00DE677C"/>
    <w:rsid w:val="00E21470"/>
    <w:rsid w:val="00E23B67"/>
    <w:rsid w:val="00E61B58"/>
    <w:rsid w:val="00E73FEA"/>
    <w:rsid w:val="00ED2BDE"/>
    <w:rsid w:val="00F07C1C"/>
    <w:rsid w:val="00FB62DD"/>
    <w:rsid w:val="00FF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EA8C0-23EA-49D5-85A1-6562D76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31D34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30670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4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 Tucceri</dc:creator>
  <cp:keywords/>
  <dc:description/>
  <cp:lastModifiedBy>Vittorio Tucceri</cp:lastModifiedBy>
  <cp:revision>115</cp:revision>
  <cp:lastPrinted>2022-11-11T10:23:00Z</cp:lastPrinted>
  <dcterms:created xsi:type="dcterms:W3CDTF">2022-11-11T09:21:00Z</dcterms:created>
  <dcterms:modified xsi:type="dcterms:W3CDTF">2022-11-12T10:54:00Z</dcterms:modified>
</cp:coreProperties>
</file>