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52C" w:rsidRPr="00B3052C" w:rsidRDefault="00B3052C" w:rsidP="00B3052C">
      <w:pPr>
        <w:keepNext/>
        <w:spacing w:line="256" w:lineRule="auto"/>
        <w:jc w:val="center"/>
        <w:outlineLvl w:val="6"/>
        <w:rPr>
          <w:rFonts w:ascii="Arial" w:hAnsi="Arial"/>
          <w:sz w:val="16"/>
          <w:szCs w:val="16"/>
        </w:rPr>
      </w:pPr>
      <w:r w:rsidRPr="00B3052C">
        <w:rPr>
          <w:rFonts w:ascii="Arial" w:hAnsi="Arial"/>
          <w:sz w:val="16"/>
          <w:szCs w:val="16"/>
        </w:rPr>
        <w:t xml:space="preserve">SANITARIA </w:t>
      </w:r>
      <w:proofErr w:type="gramStart"/>
      <w:r w:rsidRPr="00B3052C">
        <w:rPr>
          <w:rFonts w:ascii="Arial" w:hAnsi="Arial"/>
          <w:sz w:val="16"/>
          <w:szCs w:val="16"/>
        </w:rPr>
        <w:t>LOCALE  n.</w:t>
      </w:r>
      <w:proofErr w:type="gramEnd"/>
      <w:r w:rsidRPr="00B3052C">
        <w:rPr>
          <w:rFonts w:ascii="Arial" w:hAnsi="Arial"/>
          <w:sz w:val="16"/>
          <w:szCs w:val="16"/>
        </w:rPr>
        <w:t xml:space="preserve"> 1 </w:t>
      </w:r>
      <w:proofErr w:type="spellStart"/>
      <w:r w:rsidRPr="00B3052C">
        <w:rPr>
          <w:rFonts w:ascii="Arial" w:hAnsi="Arial"/>
          <w:sz w:val="16"/>
          <w:szCs w:val="16"/>
        </w:rPr>
        <w:t>Avezzano-Sulmona-L’Aquila</w:t>
      </w:r>
      <w:proofErr w:type="spellEnd"/>
    </w:p>
    <w:p w:rsidR="00B3052C" w:rsidRPr="00B3052C" w:rsidRDefault="00B3052C" w:rsidP="00B3052C">
      <w:pPr>
        <w:spacing w:line="256" w:lineRule="auto"/>
        <w:jc w:val="center"/>
        <w:rPr>
          <w:rFonts w:ascii="Arial" w:hAnsi="Arial"/>
          <w:sz w:val="16"/>
          <w:szCs w:val="16"/>
        </w:rPr>
      </w:pPr>
      <w:r w:rsidRPr="00B3052C">
        <w:rPr>
          <w:rFonts w:ascii="Arial" w:hAnsi="Arial"/>
          <w:sz w:val="16"/>
          <w:szCs w:val="16"/>
        </w:rPr>
        <w:t>----------------------------------</w:t>
      </w:r>
    </w:p>
    <w:p w:rsidR="00B3052C" w:rsidRPr="00B3052C" w:rsidRDefault="00B3052C" w:rsidP="00B3052C">
      <w:pPr>
        <w:spacing w:line="256" w:lineRule="auto"/>
        <w:jc w:val="center"/>
        <w:rPr>
          <w:rFonts w:ascii="Arial" w:hAnsi="Arial"/>
          <w:sz w:val="16"/>
          <w:szCs w:val="16"/>
        </w:rPr>
      </w:pPr>
      <w:r w:rsidRPr="00B3052C">
        <w:rPr>
          <w:rFonts w:ascii="Arial" w:hAnsi="Arial"/>
          <w:sz w:val="16"/>
          <w:szCs w:val="16"/>
        </w:rPr>
        <w:t>Sede Legale - Via Saragat – 67100 L’Aquila</w:t>
      </w:r>
    </w:p>
    <w:p w:rsidR="00B3052C" w:rsidRPr="00B3052C" w:rsidRDefault="00B3052C" w:rsidP="00B3052C">
      <w:pPr>
        <w:spacing w:line="256" w:lineRule="auto"/>
        <w:rPr>
          <w:rFonts w:ascii="Times New Roman" w:hAnsi="Times New Roman" w:cs="Times New Roman"/>
          <w:sz w:val="16"/>
          <w:szCs w:val="16"/>
        </w:rPr>
      </w:pPr>
      <w:r w:rsidRPr="00B3052C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</w:p>
    <w:p w:rsidR="00B3052C" w:rsidRPr="00B3052C" w:rsidRDefault="00B3052C" w:rsidP="00B3052C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52C">
        <w:rPr>
          <w:rFonts w:ascii="Times New Roman" w:hAnsi="Times New Roman" w:cs="Times New Roman"/>
          <w:sz w:val="24"/>
          <w:szCs w:val="24"/>
        </w:rPr>
        <w:t xml:space="preserve">Ufficio Stampa             </w:t>
      </w:r>
    </w:p>
    <w:p w:rsidR="00B3052C" w:rsidRPr="00B3052C" w:rsidRDefault="00B3052C" w:rsidP="00B3052C">
      <w:pPr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052C">
        <w:rPr>
          <w:rFonts w:ascii="Times New Roman" w:hAnsi="Times New Roman" w:cs="Times New Roman"/>
          <w:sz w:val="24"/>
          <w:szCs w:val="24"/>
        </w:rPr>
        <w:t>V</w:t>
      </w:r>
      <w:r w:rsidRPr="00B3052C">
        <w:rPr>
          <w:rFonts w:ascii="Times New Roman" w:hAnsi="Times New Roman" w:cs="Times New Roman"/>
          <w:b/>
          <w:bCs/>
          <w:sz w:val="24"/>
          <w:szCs w:val="24"/>
        </w:rPr>
        <w:t xml:space="preserve">ittorio </w:t>
      </w:r>
      <w:proofErr w:type="gramStart"/>
      <w:r w:rsidRPr="00B3052C">
        <w:rPr>
          <w:rFonts w:ascii="Times New Roman" w:hAnsi="Times New Roman" w:cs="Times New Roman"/>
          <w:b/>
          <w:bCs/>
          <w:sz w:val="24"/>
          <w:szCs w:val="24"/>
        </w:rPr>
        <w:t>Tucceri  333</w:t>
      </w:r>
      <w:proofErr w:type="gramEnd"/>
      <w:r w:rsidRPr="00B3052C">
        <w:rPr>
          <w:rFonts w:ascii="Times New Roman" w:hAnsi="Times New Roman" w:cs="Times New Roman"/>
          <w:b/>
          <w:bCs/>
          <w:sz w:val="24"/>
          <w:szCs w:val="24"/>
        </w:rPr>
        <w:t xml:space="preserve">/4647018    </w:t>
      </w:r>
    </w:p>
    <w:p w:rsidR="00B3052C" w:rsidRPr="00B3052C" w:rsidRDefault="00B3052C" w:rsidP="00B3052C">
      <w:pPr>
        <w:spacing w:line="256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Mercoledì </w:t>
      </w:r>
      <w:r w:rsidRPr="00B3052C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Pr="00B3052C">
        <w:rPr>
          <w:rFonts w:ascii="Times New Roman" w:hAnsi="Times New Roman" w:cs="Times New Roman"/>
          <w:b/>
          <w:bCs/>
          <w:sz w:val="32"/>
          <w:szCs w:val="32"/>
        </w:rPr>
        <w:t>-4-2021</w:t>
      </w:r>
    </w:p>
    <w:p w:rsidR="00B3052C" w:rsidRPr="00B3052C" w:rsidRDefault="00B3052C" w:rsidP="00B3052C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52C">
        <w:rPr>
          <w:rFonts w:ascii="Times New Roman" w:hAnsi="Times New Roman" w:cs="Times New Roman"/>
          <w:b/>
          <w:sz w:val="28"/>
          <w:szCs w:val="28"/>
        </w:rPr>
        <w:t xml:space="preserve">COMUNICATO STAMPA </w:t>
      </w:r>
    </w:p>
    <w:p w:rsidR="00B3052C" w:rsidRDefault="00B3052C" w:rsidP="008F66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F47906" w:rsidRDefault="00F47906" w:rsidP="008F66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L’AQUILA, INAUGURATA OGGI NUOVA TAC ANTI COVID </w:t>
      </w:r>
    </w:p>
    <w:p w:rsidR="00F47906" w:rsidRDefault="00F47906" w:rsidP="008F66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F47906" w:rsidRDefault="00CF0F6E" w:rsidP="008F66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CON PROGRAMMI DI INTELLIGENZA ARTIFICIALE CONSENTE DI CAPIRE IN ANTICIPO SE LA MALATTIA EVOLVE VERSO UNA FASE GRAVE</w:t>
      </w:r>
    </w:p>
    <w:p w:rsidR="00CF0F6E" w:rsidRDefault="00CF0F6E" w:rsidP="008F66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85BBE" w:rsidRDefault="008F6690" w:rsidP="008F66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L’AQUILA</w:t>
      </w:r>
      <w:r>
        <w:rPr>
          <w:rFonts w:ascii="Times New Roman" w:hAnsi="Times New Roman" w:cs="Times New Roman"/>
          <w:bCs/>
          <w:sz w:val="32"/>
          <w:szCs w:val="32"/>
        </w:rPr>
        <w:t xml:space="preserve"> –  Una Tac avanzata, su cui sono installati programmi di intelligenza artificiale, per capire in anticipo se i sintomi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covid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del paziente evolveranno verso uno stadio grave della patologia, in modo da attuare subito un efficace percorso terapeutico e assistenziale. </w:t>
      </w:r>
      <w:r w:rsidR="00F33C35">
        <w:rPr>
          <w:rFonts w:ascii="Times New Roman" w:hAnsi="Times New Roman" w:cs="Times New Roman"/>
          <w:bCs/>
          <w:sz w:val="32"/>
          <w:szCs w:val="32"/>
        </w:rPr>
        <w:t>È</w:t>
      </w:r>
      <w:r>
        <w:rPr>
          <w:rFonts w:ascii="Times New Roman" w:hAnsi="Times New Roman" w:cs="Times New Roman"/>
          <w:bCs/>
          <w:sz w:val="32"/>
          <w:szCs w:val="32"/>
        </w:rPr>
        <w:t xml:space="preserve"> la nuova apparecchiatura da 128 strati, inaugurata oggi all’ospedale di L’Aquila, nell’edificio G 8, alla presenza del manager </w:t>
      </w:r>
      <w:r w:rsidRPr="006A3A2D">
        <w:rPr>
          <w:rFonts w:ascii="Times New Roman" w:hAnsi="Times New Roman" w:cs="Times New Roman"/>
          <w:b/>
          <w:bCs/>
          <w:sz w:val="32"/>
          <w:szCs w:val="32"/>
        </w:rPr>
        <w:t>Roberto Testa</w:t>
      </w:r>
      <w:r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481952">
        <w:rPr>
          <w:rFonts w:ascii="Times New Roman" w:hAnsi="Times New Roman" w:cs="Times New Roman"/>
          <w:bCs/>
          <w:sz w:val="32"/>
          <w:szCs w:val="32"/>
        </w:rPr>
        <w:t xml:space="preserve">del direttore sanitario aziendale </w:t>
      </w:r>
      <w:r w:rsidR="00481952" w:rsidRPr="00481952">
        <w:rPr>
          <w:rFonts w:ascii="Times New Roman" w:hAnsi="Times New Roman" w:cs="Times New Roman"/>
          <w:b/>
          <w:bCs/>
          <w:sz w:val="32"/>
          <w:szCs w:val="32"/>
        </w:rPr>
        <w:t>Alfonso Mascitelli</w:t>
      </w:r>
      <w:r w:rsidR="00481952">
        <w:rPr>
          <w:rFonts w:ascii="Times New Roman" w:hAnsi="Times New Roman" w:cs="Times New Roman"/>
          <w:bCs/>
          <w:sz w:val="32"/>
          <w:szCs w:val="32"/>
        </w:rPr>
        <w:t xml:space="preserve">, </w:t>
      </w:r>
      <w:r>
        <w:rPr>
          <w:rFonts w:ascii="Times New Roman" w:hAnsi="Times New Roman" w:cs="Times New Roman"/>
          <w:bCs/>
          <w:sz w:val="32"/>
          <w:szCs w:val="32"/>
        </w:rPr>
        <w:t xml:space="preserve">del direttore del servizio radiologia, prof. </w:t>
      </w:r>
      <w:r w:rsidRPr="006A3A2D">
        <w:rPr>
          <w:rFonts w:ascii="Times New Roman" w:hAnsi="Times New Roman" w:cs="Times New Roman"/>
          <w:b/>
          <w:bCs/>
          <w:sz w:val="32"/>
          <w:szCs w:val="32"/>
        </w:rPr>
        <w:t>Carlo Masciocchi,</w:t>
      </w:r>
      <w:r>
        <w:rPr>
          <w:rFonts w:ascii="Times New Roman" w:hAnsi="Times New Roman" w:cs="Times New Roman"/>
          <w:bCs/>
          <w:sz w:val="32"/>
          <w:szCs w:val="32"/>
        </w:rPr>
        <w:t xml:space="preserve"> del </w:t>
      </w:r>
      <w:r w:rsidR="009B0DF2">
        <w:rPr>
          <w:rFonts w:ascii="Times New Roman" w:hAnsi="Times New Roman" w:cs="Times New Roman"/>
          <w:bCs/>
          <w:sz w:val="32"/>
          <w:szCs w:val="32"/>
        </w:rPr>
        <w:t xml:space="preserve">rettore </w:t>
      </w:r>
      <w:proofErr w:type="gramStart"/>
      <w:r w:rsidR="009B0DF2">
        <w:rPr>
          <w:rFonts w:ascii="Times New Roman" w:hAnsi="Times New Roman" w:cs="Times New Roman"/>
          <w:bCs/>
          <w:sz w:val="32"/>
          <w:szCs w:val="32"/>
        </w:rPr>
        <w:t>dell’Università</w:t>
      </w:r>
      <w:r w:rsidR="006A3A2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B0DF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B0DF2" w:rsidRPr="006A3A2D">
        <w:rPr>
          <w:rFonts w:ascii="Times New Roman" w:hAnsi="Times New Roman" w:cs="Times New Roman"/>
          <w:b/>
          <w:bCs/>
          <w:sz w:val="32"/>
          <w:szCs w:val="32"/>
        </w:rPr>
        <w:t>Edoardo</w:t>
      </w:r>
      <w:proofErr w:type="gramEnd"/>
      <w:r w:rsidR="009B0DF2" w:rsidRPr="006A3A2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9B0DF2" w:rsidRPr="006A3A2D">
        <w:rPr>
          <w:rFonts w:ascii="Times New Roman" w:hAnsi="Times New Roman" w:cs="Times New Roman"/>
          <w:b/>
          <w:bCs/>
          <w:sz w:val="32"/>
          <w:szCs w:val="32"/>
        </w:rPr>
        <w:t>Alesse</w:t>
      </w:r>
      <w:proofErr w:type="spellEnd"/>
      <w:r w:rsidR="009B0DF2">
        <w:rPr>
          <w:rFonts w:ascii="Times New Roman" w:hAnsi="Times New Roman" w:cs="Times New Roman"/>
          <w:bCs/>
          <w:sz w:val="32"/>
          <w:szCs w:val="32"/>
        </w:rPr>
        <w:t>, del si</w:t>
      </w:r>
      <w:r>
        <w:rPr>
          <w:rFonts w:ascii="Times New Roman" w:hAnsi="Times New Roman" w:cs="Times New Roman"/>
          <w:bCs/>
          <w:sz w:val="32"/>
          <w:szCs w:val="32"/>
        </w:rPr>
        <w:t xml:space="preserve">ndaco </w:t>
      </w:r>
      <w:r w:rsidR="00041887">
        <w:rPr>
          <w:rFonts w:ascii="Times New Roman" w:hAnsi="Times New Roman" w:cs="Times New Roman"/>
          <w:b/>
          <w:bCs/>
          <w:sz w:val="32"/>
          <w:szCs w:val="32"/>
        </w:rPr>
        <w:t xml:space="preserve">Pierluigi Biondi </w:t>
      </w:r>
      <w:r w:rsidR="00041887" w:rsidRPr="00041887">
        <w:rPr>
          <w:rFonts w:ascii="Times New Roman" w:hAnsi="Times New Roman" w:cs="Times New Roman"/>
          <w:bCs/>
          <w:sz w:val="32"/>
          <w:szCs w:val="32"/>
        </w:rPr>
        <w:t>e dell’assessore regionale</w:t>
      </w:r>
      <w:r w:rsidR="0004188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36A94" w:rsidRPr="00B36A94">
        <w:rPr>
          <w:rFonts w:ascii="Times New Roman" w:hAnsi="Times New Roman" w:cs="Times New Roman"/>
          <w:bCs/>
          <w:sz w:val="32"/>
          <w:szCs w:val="32"/>
        </w:rPr>
        <w:t>al bilancio</w:t>
      </w:r>
      <w:r w:rsidR="00B36A94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041887">
        <w:rPr>
          <w:rFonts w:ascii="Times New Roman" w:hAnsi="Times New Roman" w:cs="Times New Roman"/>
          <w:b/>
          <w:bCs/>
          <w:sz w:val="32"/>
          <w:szCs w:val="32"/>
        </w:rPr>
        <w:t xml:space="preserve">Guido </w:t>
      </w:r>
      <w:proofErr w:type="spellStart"/>
      <w:r w:rsidR="00041887">
        <w:rPr>
          <w:rFonts w:ascii="Times New Roman" w:hAnsi="Times New Roman" w:cs="Times New Roman"/>
          <w:b/>
          <w:bCs/>
          <w:sz w:val="32"/>
          <w:szCs w:val="32"/>
        </w:rPr>
        <w:t>Liris</w:t>
      </w:r>
      <w:proofErr w:type="spellEnd"/>
      <w:r w:rsidR="00041887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AE05D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AE05DD" w:rsidRPr="00FA74E8" w:rsidRDefault="00AE05DD" w:rsidP="008F6690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Sono inoltre intervenuti il direttore dipartimento </w:t>
      </w:r>
      <w:r w:rsidR="00FA74E8">
        <w:rPr>
          <w:rFonts w:ascii="Times New Roman" w:hAnsi="Times New Roman" w:cs="Times New Roman"/>
          <w:bCs/>
          <w:sz w:val="32"/>
          <w:szCs w:val="32"/>
        </w:rPr>
        <w:t xml:space="preserve">tecnologie pesanti della Asl, </w:t>
      </w:r>
      <w:r w:rsidR="00FA74E8" w:rsidRPr="00FA74E8">
        <w:rPr>
          <w:rFonts w:ascii="Times New Roman" w:hAnsi="Times New Roman" w:cs="Times New Roman"/>
          <w:b/>
          <w:bCs/>
          <w:sz w:val="32"/>
          <w:szCs w:val="32"/>
        </w:rPr>
        <w:t>Massimo Di Pietro</w:t>
      </w:r>
      <w:r w:rsidR="00FA74E8">
        <w:rPr>
          <w:rFonts w:ascii="Times New Roman" w:hAnsi="Times New Roman" w:cs="Times New Roman"/>
          <w:bCs/>
          <w:sz w:val="32"/>
          <w:szCs w:val="32"/>
        </w:rPr>
        <w:t xml:space="preserve">, il direttore dipartimento </w:t>
      </w:r>
      <w:proofErr w:type="spellStart"/>
      <w:r w:rsidR="00FA74E8">
        <w:rPr>
          <w:rFonts w:ascii="Times New Roman" w:hAnsi="Times New Roman" w:cs="Times New Roman"/>
          <w:bCs/>
          <w:sz w:val="32"/>
          <w:szCs w:val="32"/>
        </w:rPr>
        <w:t>M</w:t>
      </w:r>
      <w:r>
        <w:rPr>
          <w:rFonts w:ascii="Times New Roman" w:hAnsi="Times New Roman" w:cs="Times New Roman"/>
          <w:bCs/>
          <w:sz w:val="32"/>
          <w:szCs w:val="32"/>
        </w:rPr>
        <w:t>esva</w:t>
      </w:r>
      <w:proofErr w:type="spellEnd"/>
      <w:r w:rsidR="00745F96">
        <w:rPr>
          <w:rFonts w:ascii="Times New Roman" w:hAnsi="Times New Roman" w:cs="Times New Roman"/>
          <w:bCs/>
          <w:sz w:val="32"/>
          <w:szCs w:val="32"/>
        </w:rPr>
        <w:t xml:space="preserve"> dell’Università</w:t>
      </w:r>
      <w:r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745F96">
        <w:rPr>
          <w:rFonts w:ascii="Times New Roman" w:hAnsi="Times New Roman" w:cs="Times New Roman"/>
          <w:bCs/>
          <w:sz w:val="32"/>
          <w:szCs w:val="32"/>
        </w:rPr>
        <w:t xml:space="preserve">prof. </w:t>
      </w:r>
      <w:r w:rsidRPr="00FA74E8">
        <w:rPr>
          <w:rFonts w:ascii="Times New Roman" w:hAnsi="Times New Roman" w:cs="Times New Roman"/>
          <w:b/>
          <w:bCs/>
          <w:sz w:val="32"/>
          <w:szCs w:val="32"/>
        </w:rPr>
        <w:t xml:space="preserve">Guido </w:t>
      </w:r>
      <w:proofErr w:type="spellStart"/>
      <w:r w:rsidRPr="00FA74E8">
        <w:rPr>
          <w:rFonts w:ascii="Times New Roman" w:hAnsi="Times New Roman" w:cs="Times New Roman"/>
          <w:b/>
          <w:bCs/>
          <w:sz w:val="32"/>
          <w:szCs w:val="32"/>
        </w:rPr>
        <w:t>Macchiarelli</w:t>
      </w:r>
      <w:proofErr w:type="spellEnd"/>
      <w:r w:rsidR="00FA74E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A74E8" w:rsidRPr="00FA74E8">
        <w:rPr>
          <w:rFonts w:ascii="Times New Roman" w:hAnsi="Times New Roman" w:cs="Times New Roman"/>
          <w:bCs/>
          <w:sz w:val="32"/>
          <w:szCs w:val="32"/>
        </w:rPr>
        <w:t>e il direttore sanitario dell’ospedale</w:t>
      </w:r>
      <w:r w:rsidR="00FA74E8">
        <w:rPr>
          <w:rFonts w:ascii="Times New Roman" w:hAnsi="Times New Roman" w:cs="Times New Roman"/>
          <w:b/>
          <w:bCs/>
          <w:sz w:val="32"/>
          <w:szCs w:val="32"/>
        </w:rPr>
        <w:t xml:space="preserve"> Giovanna Micolucci.</w:t>
      </w:r>
      <w:bookmarkStart w:id="0" w:name="_GoBack"/>
      <w:bookmarkEnd w:id="0"/>
    </w:p>
    <w:p w:rsidR="008F6690" w:rsidRDefault="008F6690" w:rsidP="008F6690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Il macchinario, che 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è  costato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350.00 euro e che è già in funzione da alcuni giorni, è uno dei pochi a livello nazionale ad essere dotato di programmi di intelligenza artificiale in grado di sviluppare ed elaborare analisi approfondite associate alle prestazioni dell’apparecchiatura. Ciò consente allo specialista di avere a disposizione un quadro complessivo e di valutare tempestivamente la gravità dei sintomi provocati dal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covid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.  Un fattore che si rivela cruciale per intervenire senza ritardi ed evitare che la rapida </w:t>
      </w:r>
      <w:r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evoluzione della sintomatologia degeneri in una fase critica e di più difficile gestione.  </w:t>
      </w:r>
    </w:p>
    <w:p w:rsidR="008F6690" w:rsidRDefault="008F6690" w:rsidP="008F6690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La nuova Tac, collocata all’edificio G 8 del San Salvatore, sarà quindi utilizzata esclusivamente per persone che risultano positive al test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covid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e che vi verranno trasferite tramite percorsi esterni 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e  in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ambulanza. </w:t>
      </w:r>
    </w:p>
    <w:p w:rsidR="008F6690" w:rsidRDefault="008F6690" w:rsidP="008F6690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L’entrata in funzione del nuovo macchinario, peraltro, avrà vantaggi che andranno oltre l’attività di prognosi sul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covid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>.</w:t>
      </w:r>
    </w:p>
    <w:p w:rsidR="008F6690" w:rsidRDefault="008F6690" w:rsidP="008F6690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Infatti fino ai giorni scorsi è stata utilizzata un’unica Tac sia per le diagnosi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covid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sia per le altre patologie. </w:t>
      </w:r>
      <w:r>
        <w:rPr>
          <w:rStyle w:val="gmail-s1"/>
          <w:rFonts w:ascii="Times New Roman" w:hAnsi="Times New Roman" w:cs="Times New Roman"/>
          <w:sz w:val="32"/>
          <w:szCs w:val="32"/>
        </w:rPr>
        <w:t xml:space="preserve">Ora invece, con l’attivazione della nuova apparecchiatura inaugurata oggi e dedicata esclusivamente al </w:t>
      </w:r>
      <w:proofErr w:type="spellStart"/>
      <w:r>
        <w:rPr>
          <w:rStyle w:val="gmail-s1"/>
          <w:rFonts w:ascii="Times New Roman" w:hAnsi="Times New Roman" w:cs="Times New Roman"/>
          <w:sz w:val="32"/>
          <w:szCs w:val="32"/>
        </w:rPr>
        <w:t>covid</w:t>
      </w:r>
      <w:proofErr w:type="spellEnd"/>
      <w:r>
        <w:rPr>
          <w:rStyle w:val="gmail-s1"/>
          <w:rFonts w:ascii="Times New Roman" w:hAnsi="Times New Roman" w:cs="Times New Roman"/>
          <w:sz w:val="32"/>
          <w:szCs w:val="32"/>
        </w:rPr>
        <w:t>, l'utilizzo delle altre Tac in uso potrà riprendere con maggiore intensità e frequenza per malattie diverse dal coronavirus; vi sarà così un maggiore giovamento dell’attività diagnostica ordinaria, soprattutto in campo oncologico, e un più incisivo contenimento delle liste di attesa.</w:t>
      </w:r>
      <w:r>
        <w:rPr>
          <w:rStyle w:val="gmail-apple-converted-space"/>
          <w:rFonts w:ascii="Times New Roman" w:hAnsi="Times New Roman" w:cs="Times New Roman"/>
          <w:sz w:val="32"/>
          <w:szCs w:val="32"/>
        </w:rPr>
        <w:t> </w:t>
      </w:r>
    </w:p>
    <w:p w:rsidR="008F6690" w:rsidRDefault="008F6690" w:rsidP="008F6690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L’uso del nuovo macchinario rientra in un progetto di potenziamento e aggiornamento dei reparti di sub intensiva, malattie infettive e rianimazione dell’ospedale del capoluogo regionale nell’ottica del progressivo rafforzamento delle misure contro la pandemia.</w:t>
      </w:r>
    </w:p>
    <w:p w:rsidR="008F6690" w:rsidRDefault="008F6690" w:rsidP="008F6690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“Ormai”, dichiara il manager Testa, “per contrastare in maniera sempre più efficace il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covid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occorre puntare su strumenti all’avanguardia e il ricorso alla Tac inaugurata oggi risponde proprio a questa esigenza. Capire per tempo se il paziente sta per precipitare verso una fase grave della patologia diventa fondamentale per assisterlo al meglio”</w:t>
      </w:r>
    </w:p>
    <w:p w:rsidR="008F6690" w:rsidRDefault="008F6690" w:rsidP="008F6690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FB7746" w:rsidRDefault="00FB7746"/>
    <w:sectPr w:rsidR="00FB77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D8"/>
    <w:rsid w:val="00041887"/>
    <w:rsid w:val="000B5CE0"/>
    <w:rsid w:val="002D3A4C"/>
    <w:rsid w:val="003823E6"/>
    <w:rsid w:val="00385BBE"/>
    <w:rsid w:val="00481952"/>
    <w:rsid w:val="005B7B4D"/>
    <w:rsid w:val="00634CE1"/>
    <w:rsid w:val="006A3A2D"/>
    <w:rsid w:val="006B1519"/>
    <w:rsid w:val="00745F96"/>
    <w:rsid w:val="00815384"/>
    <w:rsid w:val="008F6690"/>
    <w:rsid w:val="009B0DF2"/>
    <w:rsid w:val="00AE05DD"/>
    <w:rsid w:val="00B3052C"/>
    <w:rsid w:val="00B36A94"/>
    <w:rsid w:val="00CF0F6E"/>
    <w:rsid w:val="00F33C35"/>
    <w:rsid w:val="00F47906"/>
    <w:rsid w:val="00FA74E8"/>
    <w:rsid w:val="00FB7746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8CF7"/>
  <w15:chartTrackingRefBased/>
  <w15:docId w15:val="{9BA9B86A-FE9B-402C-AA6A-6A86E5DF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6690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mail-s1">
    <w:name w:val="gmail-s1"/>
    <w:basedOn w:val="Carpredefinitoparagrafo"/>
    <w:rsid w:val="008F6690"/>
  </w:style>
  <w:style w:type="character" w:customStyle="1" w:styleId="gmail-apple-converted-space">
    <w:name w:val="gmail-apple-converted-space"/>
    <w:basedOn w:val="Carpredefinitoparagrafo"/>
    <w:rsid w:val="008F66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0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0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Tucceri</dc:creator>
  <cp:keywords/>
  <dc:description/>
  <cp:lastModifiedBy>Vittorio Tucceri</cp:lastModifiedBy>
  <cp:revision>34</cp:revision>
  <cp:lastPrinted>2021-04-28T09:28:00Z</cp:lastPrinted>
  <dcterms:created xsi:type="dcterms:W3CDTF">2021-04-28T09:26:00Z</dcterms:created>
  <dcterms:modified xsi:type="dcterms:W3CDTF">2021-04-28T11:39:00Z</dcterms:modified>
</cp:coreProperties>
</file>